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D8" w:rsidRPr="006475CF" w:rsidRDefault="00C25AD8" w:rsidP="00C25AD8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color w:val="0070C0"/>
          <w:kern w:val="36"/>
          <w:sz w:val="48"/>
          <w:szCs w:val="48"/>
          <w:lang w:eastAsia="ru-RU"/>
        </w:rPr>
      </w:pPr>
      <w:r w:rsidRPr="006475CF">
        <w:rPr>
          <w:rFonts w:ascii="Segoe UI" w:eastAsia="Times New Roman" w:hAnsi="Segoe UI" w:cs="Segoe UI"/>
          <w:b/>
          <w:color w:val="0070C0"/>
          <w:kern w:val="36"/>
          <w:sz w:val="48"/>
          <w:szCs w:val="48"/>
          <w:lang w:eastAsia="ru-RU"/>
        </w:rPr>
        <w:t>Формирование жизнестойкости детей и подростков</w:t>
      </w:r>
    </w:p>
    <w:p w:rsidR="00C25AD8" w:rsidRDefault="00C25AD8" w:rsidP="00C25A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25AD8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5BC853C5" wp14:editId="2F429637">
            <wp:extent cx="1962150" cy="1600200"/>
            <wp:effectExtent l="0" t="0" r="0" b="0"/>
            <wp:docPr id="1" name="Рисунок 1" descr="Иллюстрация к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D8" w:rsidRDefault="00C25AD8" w:rsidP="00C25A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25AD8" w:rsidRPr="006475CF" w:rsidRDefault="00050D90" w:rsidP="0005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Понятие </w:t>
      </w:r>
      <w:r w:rsidR="00C25AD8"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«жизнестойкость» </w:t>
      </w:r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характеризует психологическую живучесть человека и служит показателем его психического здоровья. Экспериментально выявлено, что жизнестойкость - основа открытого и энергичного противостояния стрессовым событиям и кризисам. </w:t>
      </w:r>
      <w:proofErr w:type="spellStart"/>
      <w:proofErr w:type="gramStart"/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Совладание</w:t>
      </w:r>
      <w:proofErr w:type="spellEnd"/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проблемами может идти по двум путям – либо по активному (жизнестойкое </w:t>
      </w:r>
      <w:proofErr w:type="spellStart"/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совладание</w:t>
      </w:r>
      <w:proofErr w:type="spellEnd"/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согласно С. </w:t>
      </w:r>
      <w:proofErr w:type="spellStart"/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Мадди</w:t>
      </w:r>
      <w:proofErr w:type="spellEnd"/>
      <w:r w:rsidR="00C25AD8"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либо по пассивному (инфантильность, стремление плыть по течению).</w:t>
      </w:r>
      <w:proofErr w:type="gramEnd"/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Исследованиями доказано, что жизнестойкость не является врождённым качеством, а формируется в течение жизни, значит, большая роль в данном процессе принадлежит социуму, а именно: семье и воспитанию детей.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Жизнестойкие люди в стрессовых ситуациях (в частности, во время серьёзных перемен) ищут поддержку и помощь у близких, и сами готовы ответить им тем же, верят, что перемены и стрессы естественны, и что они - скорее возможность для роста, развития, более глубокого понимания жизни, чем риск, угроза благополучию.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Учёные выявили связь уровня жизнестойкости с условиями раннего детского развития. В частности, было выявлено, что </w:t>
      </w: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положительно на формирование жизнестойких убеждений повлияли:</w:t>
      </w:r>
    </w:p>
    <w:p w:rsidR="00C25AD8" w:rsidRPr="006475CF" w:rsidRDefault="00C25AD8" w:rsidP="00050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стрессы в раннем детстве, такие как материальные трудности, частые переезды, и пр.</w:t>
      </w:r>
    </w:p>
    <w:p w:rsidR="00C25AD8" w:rsidRPr="006475CF" w:rsidRDefault="00C25AD8" w:rsidP="00050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ощущения предназначения в жизни;</w:t>
      </w:r>
    </w:p>
    <w:p w:rsidR="00C25AD8" w:rsidRPr="006475CF" w:rsidRDefault="00C25AD8" w:rsidP="00050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уверенности, поддержание высоких стандартов.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Негативно на развитие жизнестойкости в детстве влияло:</w:t>
      </w:r>
    </w:p>
    <w:p w:rsidR="00C25AD8" w:rsidRPr="006475CF" w:rsidRDefault="00C25AD8" w:rsidP="00050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недостаток поддержки, подбадривания </w:t>
      </w:r>
      <w:proofErr w:type="gramStart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близкими</w:t>
      </w:r>
      <w:proofErr w:type="gramEnd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25AD8" w:rsidRPr="006475CF" w:rsidRDefault="00C25AD8" w:rsidP="00050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отсутствие чувства предназначенности;</w:t>
      </w:r>
    </w:p>
    <w:p w:rsidR="00C25AD8" w:rsidRPr="006475CF" w:rsidRDefault="00C25AD8" w:rsidP="00050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недостаток вовлеченности в различные мероприятия, школьную жизнь, отчужденность от значимых взрослых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Жизнестойкость ребёнка</w:t>
      </w: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способность достаточно легко преодолевать жизненные трудности и изменения и приспособиться к ним. Жизнестойкие дети осознают себя как автономную индивидуальность, они способны проводить границу между собой и окружающими их проблемами. Они независимы и самодостаточны, не теряют внутреннего контроля над собой. Такие дети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другому, умея довести дело до логического завершения. К окружающим относятся с состраданием и симпатией. Жизнестойкий ребёнок активен, инициативен, признает свою долю ответственности за происходящее. У адаптированного к жизни ребёнка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Чем же такие дети, которые получили название жизнестойких, отличаются от других детей?</w:t>
      </w:r>
    </w:p>
    <w:p w:rsidR="00C25AD8" w:rsidRPr="006475CF" w:rsidRDefault="00C25AD8" w:rsidP="00050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Такие дети социально компетентны и умеют себя вести непринуждённо как в обществе своих сверстников, так и среди взрослых. Они умеют расположить окружающих к себе.</w:t>
      </w:r>
    </w:p>
    <w:p w:rsidR="00C25AD8" w:rsidRPr="006475CF" w:rsidRDefault="00C25AD8" w:rsidP="00050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Уверенны</w:t>
      </w:r>
      <w:proofErr w:type="gramEnd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себе. Трудности только подзадоривают их. Непредвиденные ситуации не смущают.</w:t>
      </w:r>
    </w:p>
    <w:p w:rsidR="00C25AD8" w:rsidRPr="006475CF" w:rsidRDefault="00C25AD8" w:rsidP="00050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Независимость. Хотя они внимательно прислушиваются к советам взрослых, но умеют при этом не попадать под их влияние и влияние других людей (Бехтерев сказал бы, что они мало подвержены внушению).</w:t>
      </w:r>
    </w:p>
    <w:p w:rsidR="00C25AD8" w:rsidRPr="006475CF" w:rsidRDefault="00C25AD8" w:rsidP="00050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Стремление к достижениям. Такие дети стремятся демонстрировать окружающим свою высокую успеваемость в школе, спортивные успехи, художественные или музыкальные способности. Успех доставляет им радость. Они на собственном опыте убеждаются, что могут изменить те условия, которые их окружают.</w:t>
      </w:r>
    </w:p>
    <w:p w:rsidR="00C25AD8" w:rsidRPr="006475CF" w:rsidRDefault="00C25AD8" w:rsidP="00050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Обычно их дружеские и родственные связи не слишком обильны. Они устанавливают лишь несколько устойчивых и постоянных контактов с другими людьми. Малое количество связей способствует их чувству безопасности и защищённости.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Воспитание жизнестойкости требует от родителей определенных мер воспитания, основанных на следующих принципах: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защищённой среды с ощущением постоянства, где ребёнок не забыт, отсутствуют оскорбления и травмы, жестокое обращение. Каждому человеку необходимо, чтобы его любили.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Помощь ребёнку в развитии самоуважения, интересов, навыков, талантов и увлечений.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Подчеркивание значимости семьи, чувства гордости и родства.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Поощрение самостоятельности ребёнка, предоставляйте возможность выбора при поддержке и создании атмосферы защищённости и любви.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Ясная, четкая формулировка правил и требование их соблюдения.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ребёнку возможности открыто выражать свои чувства.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ребёнка быстро принимать решения, так как проблемы часто возникают из-за того, что ребёнок пассивно реагирует на ситуацию, ощущает свою беспомощность.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Поощрение активности ребёнка.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Четкое определение и называние проблемы, подчеркивание, что проблемы – это часть нормальной жизни. Совместный поиск выхода.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ребёнка поведению в обществе: дружелюбию, общительности, ответственности, взаимовыручке.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Помощь ребёнку в перестройке негативных эмоций в </w:t>
      </w:r>
      <w:proofErr w:type="gramStart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позитивные</w:t>
      </w:r>
      <w:proofErr w:type="gramEnd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Поощрение веры ребёнка в себя и в его способность действовать самостоятельно.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Помощь в определении, как и где ребёнок может попросить помощь в случае необходимости.</w:t>
      </w:r>
    </w:p>
    <w:p w:rsidR="00C25AD8" w:rsidRPr="006475CF" w:rsidRDefault="00C25AD8" w:rsidP="0005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Внимание </w:t>
      </w:r>
      <w:proofErr w:type="gramStart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proofErr w:type="gramEnd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внезапным изменением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Исходя из сказанного, становится ясным, что в детском возрасте необходимо развитие, в первую очередь, навыков интеллектуальной деятельности:</w:t>
      </w:r>
    </w:p>
    <w:p w:rsidR="00C25AD8" w:rsidRPr="006475CF" w:rsidRDefault="00C25AD8" w:rsidP="0005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позитивный анализ трудных ситуаций жизни;</w:t>
      </w:r>
    </w:p>
    <w:p w:rsidR="00C25AD8" w:rsidRPr="006475CF" w:rsidRDefault="00C25AD8" w:rsidP="0005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ролевые игры - «проигрывание» ситуаций стресса;</w:t>
      </w:r>
    </w:p>
    <w:p w:rsidR="00C25AD8" w:rsidRPr="006475CF" w:rsidRDefault="00C25AD8" w:rsidP="0005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расширение кругозора, внутренней культуры;</w:t>
      </w:r>
    </w:p>
    <w:p w:rsidR="00C25AD8" w:rsidRPr="006475CF" w:rsidRDefault="00C25AD8" w:rsidP="0005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коммуникативных навыков: социальная поддержка; просьбы; умение сказать «нет»;</w:t>
      </w:r>
    </w:p>
    <w:p w:rsidR="00C25AD8" w:rsidRPr="006475CF" w:rsidRDefault="00C25AD8" w:rsidP="0005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адекватное реагирование на справедливую и несправедливую критику;</w:t>
      </w:r>
    </w:p>
    <w:p w:rsidR="00C25AD8" w:rsidRPr="006475CF" w:rsidRDefault="00C25AD8" w:rsidP="0005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навыков </w:t>
      </w:r>
      <w:proofErr w:type="spellStart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совладающего</w:t>
      </w:r>
      <w:proofErr w:type="spellEnd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поведения: </w:t>
      </w:r>
      <w:proofErr w:type="spellStart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самопринятие</w:t>
      </w:r>
      <w:proofErr w:type="spellEnd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самоуважение; уверенность в себе;</w:t>
      </w:r>
    </w:p>
    <w:p w:rsidR="00C25AD8" w:rsidRPr="006475CF" w:rsidRDefault="00C25AD8" w:rsidP="0005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волевые усилия.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Родителям следует помнить, что большинство самоубий</w:t>
      </w:r>
      <w:proofErr w:type="gramStart"/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ств св</w:t>
      </w:r>
      <w:proofErr w:type="gramEnd"/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язано с конфликтными ситуациями в семье.</w:t>
      </w: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Около 40% опрошенных учеников начальных классов ответили, что их наказывают за плохие оценки, даже бьют. В ответах старшеклассников (было опрошено 300 человек) физическое насилие почти не упоминается, но только половина опрошенных считают своё положение в семье равноправным</w:t>
      </w: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. К суициду может привести то, что подростки чувствуют себя в семье одинокими людьми, которых никто не понимает и не любит. Данные исследования показали, что чем лучше </w:t>
      </w: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взаимоотношения с родителями, тем меньший процент подростков, задумывающихся о самоубийстве.</w:t>
      </w: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Те же исследования показали, что у самоубийц и потенциальных самоубийц отношения с родителями или одним из них были плохие или удовлетворительные.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причин были также названы: плохие отношения со сверстниками -11,3% опрошенных; затяжные депрессии вследствие одиночества и безответной любви -18%; тяжёлое материальное положение - 5%; проблемы, связанные с учёбой - 11%; безвыходная ситуация - 8,7%.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Отношение детей к смерти и возможному самоубийству формируется и меняется в зависимости от возраста ребёнка. В младшем школьном возрасте часть детей считает смерть наказанием за зло. Другая часть детей относится к смерти как естественному концу жизни. Подростки же полностью осознают неизбежность и окончательный характер смерти. Они уже способны понять существующие 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Психическая организация подростка очень нестабильна, причём на всех уровнях: эмоций, чувств, интеллекта.</w:t>
      </w: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страхи. Страхи нередко бывают беспредметные. </w:t>
      </w: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Провести чёткую границу между истинными и демонстративно-шантажными суицидальными попытками можно лишь для взрослых. В подростковом возрасте такой границы нет.</w:t>
      </w: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Любое </w:t>
      </w:r>
      <w:proofErr w:type="spellStart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аутоагрессивное</w:t>
      </w:r>
      <w:proofErr w:type="spellEnd"/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действие подростка следует рассматривать как поступок, опасный для его жизни и здоровья. 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 взрослых, </w:t>
      </w: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мотивы детей, подталкивающих их таким действиям, расцениваются взрослыми как несерьезные, мимолетные, незначительные, в то время как для подростка это значимость очень высока.</w:t>
      </w: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</w:t>
      </w:r>
    </w:p>
    <w:p w:rsidR="00C25AD8" w:rsidRPr="006475CF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</w:t>
      </w:r>
    </w:p>
    <w:p w:rsidR="00050D90" w:rsidRDefault="00C25AD8" w:rsidP="00050D9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75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Значительную часть лиц суицидального контингента, составляют практически здоровые дети и подростки, находящиеся в субъективно значимых кризисных состояниях. До суицидальной попытки за специализированной помощью большинство лиц суицидального контингента (более 80%) к психиатрам, психотерапевтам и психологам никогда не обращались. В связи с этим, на родителях лежит большая ответственность за благополучие своих детей. Именно родителям - взрослым, умудрённым житейским опытом людям, наделённым наблюдательностью, чутким и любящим сердцем, необходимо обратить внимание на любые тревожные симптомы в поведении своего ребёнка и обратиться за специализированной помощью, сделав простой шаг </w:t>
      </w:r>
      <w:r w:rsidR="00050D9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набрав номер телефона доверия.</w:t>
      </w:r>
    </w:p>
    <w:p w:rsidR="003B3325" w:rsidRPr="00050D90" w:rsidRDefault="00050D90" w:rsidP="00050D90">
      <w:pPr>
        <w:jc w:val="both"/>
        <w:rPr>
          <w:rFonts w:ascii="Times New Roman" w:hAnsi="Times New Roman" w:cs="Times New Roman"/>
          <w:sz w:val="28"/>
          <w:szCs w:val="28"/>
        </w:rPr>
      </w:pPr>
      <w:r w:rsidRPr="00050D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Единый общероссийский детский т</w:t>
      </w:r>
      <w:bookmarkStart w:id="0" w:name="_GoBack"/>
      <w:bookmarkEnd w:id="0"/>
      <w:r w:rsidRPr="00050D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елефон доверия </w:t>
      </w:r>
      <w:r w:rsidRPr="00050D90">
        <w:rPr>
          <w:rFonts w:ascii="Times New Roman" w:hAnsi="Times New Roman" w:cs="Times New Roman"/>
          <w:b/>
          <w:color w:val="040C28"/>
          <w:sz w:val="28"/>
          <w:szCs w:val="28"/>
        </w:rPr>
        <w:t>8-800-2000-122</w:t>
      </w:r>
      <w:r w:rsidRPr="00050D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был создан в 2010 году Фондом поддержки детей, находящихся в трудной жизненной ситуации. Основные принципы работы единого телефона доверия – доступность с любого телефона, бесплатность для абонента и анонимность.</w:t>
      </w:r>
    </w:p>
    <w:sectPr w:rsidR="003B3325" w:rsidRPr="0005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9B"/>
    <w:multiLevelType w:val="multilevel"/>
    <w:tmpl w:val="73E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BA5"/>
    <w:multiLevelType w:val="multilevel"/>
    <w:tmpl w:val="EB2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55FD"/>
    <w:multiLevelType w:val="multilevel"/>
    <w:tmpl w:val="214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01804"/>
    <w:multiLevelType w:val="multilevel"/>
    <w:tmpl w:val="1354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217BC"/>
    <w:multiLevelType w:val="multilevel"/>
    <w:tmpl w:val="835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78"/>
    <w:rsid w:val="00050D90"/>
    <w:rsid w:val="003B3325"/>
    <w:rsid w:val="00635A78"/>
    <w:rsid w:val="006475CF"/>
    <w:rsid w:val="00C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2023-03-21T06:58:00Z</dcterms:created>
  <dcterms:modified xsi:type="dcterms:W3CDTF">2023-04-19T02:29:00Z</dcterms:modified>
</cp:coreProperties>
</file>